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7ED9" w14:textId="08A5D366" w:rsidR="00B57EC1" w:rsidRPr="008E5EFD" w:rsidRDefault="0043723E" w:rsidP="0043723E">
      <w:pPr>
        <w:jc w:val="right"/>
        <w:rPr>
          <w:rFonts w:ascii="AR BLANCA" w:hAnsi="AR BLANCA"/>
          <w:b/>
          <w:i/>
          <w:color w:val="4472C4" w:themeColor="accent1"/>
          <w:sz w:val="56"/>
          <w:szCs w:val="56"/>
        </w:rPr>
      </w:pPr>
      <w:bookmarkStart w:id="0" w:name="_Hlk20066343"/>
      <w:bookmarkEnd w:id="0"/>
      <w:r>
        <w:rPr>
          <w:rFonts w:ascii="Mistral" w:hAnsi="Mistral"/>
          <w:b/>
          <w:i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6F7BB" wp14:editId="5BB7F9F4">
                <wp:simplePos x="0" y="0"/>
                <wp:positionH relativeFrom="column">
                  <wp:posOffset>-262255</wp:posOffset>
                </wp:positionH>
                <wp:positionV relativeFrom="paragraph">
                  <wp:posOffset>0</wp:posOffset>
                </wp:positionV>
                <wp:extent cx="1828800" cy="567690"/>
                <wp:effectExtent l="0" t="0" r="0" b="381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7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74E1D" w14:textId="77777777" w:rsidR="0043723E" w:rsidRDefault="0043723E" w:rsidP="006C60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4062F" wp14:editId="05FD9671">
                                  <wp:extent cx="1447800" cy="453971"/>
                                  <wp:effectExtent l="0" t="0" r="0" b="381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944" cy="471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F7BB" id="Rectangle 4" o:spid="_x0000_s1026" style="position:absolute;left:0;text-align:left;margin-left:-20.65pt;margin-top:0;width:2in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" fillcolor="white [3201]" stroked="f" strokeweight="1pt">
                <v:textbox>
                  <w:txbxContent>
                    <w:p w14:paraId="08374E1D" w14:textId="77777777" w:rsidR="0043723E" w:rsidRDefault="0043723E" w:rsidP="006C60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84062F" wp14:editId="05FD9671">
                            <wp:extent cx="1447800" cy="453971"/>
                            <wp:effectExtent l="0" t="0" r="0" b="381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944" cy="471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57EC1">
        <w:rPr>
          <w:rFonts w:ascii="Mistral" w:hAnsi="Mistral"/>
          <w:b/>
          <w:i/>
          <w:color w:val="FF0000"/>
          <w:sz w:val="144"/>
          <w:szCs w:val="144"/>
        </w:rPr>
        <w:tab/>
      </w:r>
      <w:r w:rsidR="00B57EC1">
        <w:rPr>
          <w:rFonts w:ascii="Mistral" w:hAnsi="Mistral"/>
          <w:b/>
          <w:i/>
          <w:color w:val="FF0000"/>
          <w:sz w:val="144"/>
          <w:szCs w:val="144"/>
        </w:rPr>
        <w:tab/>
      </w:r>
      <w:r w:rsidR="00B57EC1" w:rsidRPr="00B57EC1">
        <w:rPr>
          <w:rFonts w:ascii="Mistral" w:hAnsi="Mistral"/>
          <w:b/>
          <w:i/>
          <w:color w:val="FF0000"/>
          <w:sz w:val="144"/>
          <w:szCs w:val="144"/>
        </w:rPr>
        <w:t xml:space="preserve"> </w:t>
      </w:r>
      <w:r>
        <w:rPr>
          <w:rFonts w:ascii="AR BLANCA" w:hAnsi="AR BLANCA"/>
          <w:b/>
          <w:i/>
          <w:color w:val="FF0000"/>
          <w:sz w:val="144"/>
          <w:szCs w:val="144"/>
        </w:rPr>
        <w:tab/>
      </w:r>
      <w:r w:rsidR="00B57EC1" w:rsidRPr="00D50E88">
        <w:rPr>
          <w:rFonts w:ascii="AR BLANCA" w:hAnsi="AR BLANCA"/>
          <w:b/>
          <w:i/>
          <w:color w:val="4472C4" w:themeColor="accent1"/>
          <w:sz w:val="56"/>
          <w:szCs w:val="56"/>
        </w:rPr>
        <w:t xml:space="preserve">La </w:t>
      </w:r>
      <w:r w:rsidR="00B57EC1" w:rsidRPr="008E5EFD">
        <w:rPr>
          <w:rFonts w:ascii="AR BLANCA" w:hAnsi="AR BLANCA"/>
          <w:b/>
          <w:i/>
          <w:color w:val="4472C4" w:themeColor="accent1"/>
          <w:sz w:val="56"/>
          <w:szCs w:val="56"/>
        </w:rPr>
        <w:t>brève</w:t>
      </w:r>
      <w:r w:rsidR="00B57EC1" w:rsidRPr="00D50E88">
        <w:rPr>
          <w:rFonts w:ascii="AR BLANCA" w:hAnsi="AR BLANCA"/>
          <w:b/>
          <w:i/>
          <w:color w:val="4472C4" w:themeColor="accent1"/>
          <w:sz w:val="56"/>
          <w:szCs w:val="56"/>
        </w:rPr>
        <w:t xml:space="preserve"> de </w:t>
      </w:r>
      <w:r w:rsidR="00B57EC1" w:rsidRPr="008E5EFD">
        <w:rPr>
          <w:rFonts w:ascii="AR BLANCA" w:hAnsi="AR BLANCA"/>
          <w:b/>
          <w:i/>
          <w:color w:val="4472C4" w:themeColor="accent1"/>
          <w:sz w:val="56"/>
          <w:szCs w:val="56"/>
        </w:rPr>
        <w:t>l’AMOI</w:t>
      </w:r>
    </w:p>
    <w:p w14:paraId="206915EA" w14:textId="18E864CB" w:rsidR="00834164" w:rsidRPr="008E5EFD" w:rsidRDefault="00B57EC1" w:rsidP="00D50E88">
      <w:pPr>
        <w:ind w:left="7080"/>
        <w:jc w:val="right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proofErr w:type="gramStart"/>
      <w:r w:rsidRPr="008E5EFD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n</w:t>
      </w:r>
      <w:proofErr w:type="gramEnd"/>
      <w:r w:rsidRPr="008E5EFD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°</w:t>
      </w:r>
      <w:r w:rsidR="007A20EE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1/2019</w:t>
      </w:r>
    </w:p>
    <w:p w14:paraId="1FF41D3B" w14:textId="2D82A47F" w:rsidR="007A20EE" w:rsidRPr="006C60ED" w:rsidRDefault="007179B7" w:rsidP="00EC2D7C">
      <w:pPr>
        <w:pStyle w:val="Titre1"/>
        <w:rPr>
          <w:b/>
          <w:color w:val="4472C4" w:themeColor="accent1"/>
        </w:rPr>
      </w:pPr>
      <w:r w:rsidRPr="006C60ED">
        <w:rPr>
          <w:b/>
          <w:color w:val="4472C4" w:themeColor="accent1"/>
        </w:rPr>
        <w:t>Préambule</w:t>
      </w:r>
    </w:p>
    <w:p w14:paraId="72F055C8" w14:textId="7AADABD0" w:rsidR="00833DE9" w:rsidRDefault="007179B7" w:rsidP="001B5577">
      <w:pPr>
        <w:jc w:val="both"/>
      </w:pPr>
      <w:r>
        <w:t xml:space="preserve">Il s’agit bien de la brève 1-2019…  Vous </w:t>
      </w:r>
      <w:r w:rsidR="001B7572">
        <w:t xml:space="preserve">le savez, </w:t>
      </w:r>
      <w:r>
        <w:t>la bonne volonté ne suffit pas toujours pour mener à bien les différents projets,</w:t>
      </w:r>
      <w:r w:rsidR="00833DE9">
        <w:t xml:space="preserve"> et La brève de l’AMOI en est un. Nous l’avons souvent souligné : nous som</w:t>
      </w:r>
      <w:r>
        <w:t xml:space="preserve">mes peu nombreux à nous mobiliser pour l’AMOI, une poignée d’irréductibles qui </w:t>
      </w:r>
      <w:r w:rsidR="00833DE9">
        <w:t xml:space="preserve">dépensons beaucoup d’énergie et </w:t>
      </w:r>
      <w:r>
        <w:t xml:space="preserve">passons </w:t>
      </w:r>
      <w:r w:rsidR="00833DE9">
        <w:t xml:space="preserve">beaucoup de temps à tout mettre au point, laissant de côté ce qui peut attendre. Au fil des mois, parce que la plupart d’entre nous </w:t>
      </w:r>
      <w:proofErr w:type="spellStart"/>
      <w:r w:rsidR="001B5577">
        <w:t>oeuvrons</w:t>
      </w:r>
      <w:proofErr w:type="spellEnd"/>
      <w:r w:rsidR="001B5577">
        <w:t xml:space="preserve"> </w:t>
      </w:r>
      <w:r w:rsidR="00833DE9">
        <w:t>aussi dans d’autres associations, le retard s’accumule.</w:t>
      </w:r>
    </w:p>
    <w:p w14:paraId="6F396AD7" w14:textId="77777777" w:rsidR="00833DE9" w:rsidRDefault="00833DE9" w:rsidP="001B5577">
      <w:pPr>
        <w:jc w:val="both"/>
      </w:pPr>
    </w:p>
    <w:p w14:paraId="76EBCB8F" w14:textId="146BCE44" w:rsidR="007179B7" w:rsidRDefault="007179B7" w:rsidP="001B5577">
      <w:pPr>
        <w:jc w:val="both"/>
      </w:pPr>
      <w:r>
        <w:t xml:space="preserve">Néanmoins, nous </w:t>
      </w:r>
      <w:r w:rsidR="00833DE9">
        <w:t>maintenons le cap (mais pour combien de temps encore ?) et</w:t>
      </w:r>
      <w:r>
        <w:t xml:space="preserve"> le programme présenté lors de l’A</w:t>
      </w:r>
      <w:r w:rsidR="00833DE9">
        <w:t xml:space="preserve">ssemblée Générale a été </w:t>
      </w:r>
      <w:r w:rsidR="00FE4A99">
        <w:t xml:space="preserve">mené à bien jusqu’à maintenant </w:t>
      </w:r>
      <w:r w:rsidR="00833DE9">
        <w:t>et s’est même enrichi au fil du temps par d’autres activités/participation</w:t>
      </w:r>
      <w:r w:rsidR="001B5577">
        <w:t>s</w:t>
      </w:r>
      <w:r w:rsidR="00833DE9">
        <w:t xml:space="preserve">/présence </w:t>
      </w:r>
      <w:r>
        <w:t>absolument « incontournables »</w:t>
      </w:r>
      <w:r w:rsidR="00833DE9">
        <w:t xml:space="preserve"> (je pense notamment à l’implication de l’AMOI </w:t>
      </w:r>
      <w:r w:rsidR="001B7572">
        <w:t xml:space="preserve">dans des évènements récents : </w:t>
      </w:r>
      <w:r w:rsidR="00833DE9">
        <w:t xml:space="preserve">fête du quartier GOURNAY, conférence de Daniel LECLERC à la Maison de la Pierre à Saint Maximin. </w:t>
      </w:r>
      <w:r w:rsidR="001B5577">
        <w:t>Alors, on s’organise, on participe</w:t>
      </w:r>
      <w:r w:rsidR="001B7572">
        <w:t xml:space="preserve"> pour être là où on nous attend.</w:t>
      </w:r>
    </w:p>
    <w:p w14:paraId="79220B64" w14:textId="5FF52528" w:rsidR="001B5577" w:rsidRDefault="001B5577" w:rsidP="001B5577">
      <w:pPr>
        <w:jc w:val="both"/>
      </w:pPr>
    </w:p>
    <w:p w14:paraId="70B7916F" w14:textId="1051BE5D" w:rsidR="007179B7" w:rsidRDefault="001B5577" w:rsidP="00FE4A99">
      <w:pPr>
        <w:jc w:val="both"/>
      </w:pPr>
      <w:r>
        <w:t>A ce jour, les activités 2019 ne sont pas toutes derrière nous, mais avec le bilan du 1</w:t>
      </w:r>
      <w:r w:rsidRPr="001B5577">
        <w:rPr>
          <w:vertAlign w:val="superscript"/>
        </w:rPr>
        <w:t>er</w:t>
      </w:r>
      <w:r>
        <w:t xml:space="preserve"> semestre et les activités à venir, vous constaterez que ce programme 2019 est un programme très diversifié, un beau programme avec 2 conférences, 2 visites d’entreprise, une projection débat, une exposition (carriers), </w:t>
      </w:r>
      <w:r>
        <w:t>visite du Musée des Arts et Métiers de Liancourt.</w:t>
      </w:r>
      <w:r>
        <w:t>et notre participation au Salon des publications d’histoire locale de Lamorlaye</w:t>
      </w:r>
      <w:r w:rsidR="00FE4A99">
        <w:t xml:space="preserve">. </w:t>
      </w:r>
    </w:p>
    <w:p w14:paraId="13A98EC1" w14:textId="40D65CAA" w:rsidR="007179B7" w:rsidRPr="001B5577" w:rsidRDefault="007179B7" w:rsidP="001B5577">
      <w:pPr>
        <w:pStyle w:val="Titre1"/>
        <w:rPr>
          <w:b/>
          <w:i/>
          <w:iCs/>
          <w:color w:val="4472C4" w:themeColor="accent1"/>
          <w:sz w:val="24"/>
          <w:szCs w:val="24"/>
        </w:rPr>
      </w:pPr>
      <w:r w:rsidRPr="001B5577">
        <w:rPr>
          <w:b/>
          <w:i/>
          <w:iCs/>
          <w:color w:val="4472C4" w:themeColor="accent1"/>
          <w:sz w:val="24"/>
          <w:szCs w:val="24"/>
        </w:rPr>
        <w:t xml:space="preserve">Dans ce numéro, </w:t>
      </w:r>
      <w:r w:rsidR="001B5577" w:rsidRPr="001B5577">
        <w:rPr>
          <w:b/>
          <w:i/>
          <w:iCs/>
          <w:color w:val="4472C4" w:themeColor="accent1"/>
          <w:sz w:val="24"/>
          <w:szCs w:val="24"/>
        </w:rPr>
        <w:t xml:space="preserve">vous trouverez </w:t>
      </w:r>
      <w:r w:rsidRPr="001B5577">
        <w:rPr>
          <w:b/>
          <w:i/>
          <w:iCs/>
          <w:color w:val="4472C4" w:themeColor="accent1"/>
          <w:sz w:val="24"/>
          <w:szCs w:val="24"/>
        </w:rPr>
        <w:t>un</w:t>
      </w:r>
      <w:r w:rsidR="00FE4A99">
        <w:rPr>
          <w:b/>
          <w:i/>
          <w:iCs/>
          <w:color w:val="4472C4" w:themeColor="accent1"/>
          <w:sz w:val="24"/>
          <w:szCs w:val="24"/>
        </w:rPr>
        <w:t xml:space="preserve"> seul item portant </w:t>
      </w:r>
      <w:r w:rsidR="001B5577" w:rsidRPr="001B5577">
        <w:rPr>
          <w:b/>
          <w:i/>
          <w:iCs/>
          <w:color w:val="4472C4" w:themeColor="accent1"/>
          <w:sz w:val="24"/>
          <w:szCs w:val="24"/>
        </w:rPr>
        <w:t xml:space="preserve">sur les activités du 1er semestre 2019 ; </w:t>
      </w:r>
      <w:r w:rsidR="001B7572">
        <w:rPr>
          <w:b/>
          <w:i/>
          <w:iCs/>
          <w:color w:val="4472C4" w:themeColor="accent1"/>
          <w:sz w:val="24"/>
          <w:szCs w:val="24"/>
        </w:rPr>
        <w:t>p</w:t>
      </w:r>
      <w:r w:rsidR="001B5577" w:rsidRPr="001B5577">
        <w:rPr>
          <w:b/>
          <w:i/>
          <w:iCs/>
          <w:color w:val="4472C4" w:themeColor="accent1"/>
          <w:sz w:val="24"/>
          <w:szCs w:val="24"/>
        </w:rPr>
        <w:t xml:space="preserve">our </w:t>
      </w:r>
      <w:r w:rsidRPr="001B5577">
        <w:rPr>
          <w:b/>
          <w:i/>
          <w:iCs/>
          <w:color w:val="4472C4" w:themeColor="accent1"/>
          <w:sz w:val="24"/>
          <w:szCs w:val="24"/>
        </w:rPr>
        <w:t xml:space="preserve">les activités à venir, nous vous invitons à </w:t>
      </w:r>
      <w:r w:rsidR="001B7572">
        <w:rPr>
          <w:b/>
          <w:i/>
          <w:iCs/>
          <w:color w:val="4472C4" w:themeColor="accent1"/>
          <w:sz w:val="24"/>
          <w:szCs w:val="24"/>
        </w:rPr>
        <w:t xml:space="preserve">vous reporter à </w:t>
      </w:r>
      <w:r w:rsidRPr="001B5577">
        <w:rPr>
          <w:b/>
          <w:i/>
          <w:iCs/>
          <w:color w:val="4472C4" w:themeColor="accent1"/>
          <w:sz w:val="24"/>
          <w:szCs w:val="24"/>
        </w:rPr>
        <w:t>La lettre n° 33.</w:t>
      </w:r>
    </w:p>
    <w:p w14:paraId="0DEE8274" w14:textId="77777777" w:rsidR="000E63F8" w:rsidRDefault="000E63F8" w:rsidP="003F0E02">
      <w:pPr>
        <w:jc w:val="right"/>
      </w:pPr>
    </w:p>
    <w:p w14:paraId="160EED2F" w14:textId="1C508DA5" w:rsidR="008105D5" w:rsidRPr="006C60ED" w:rsidRDefault="001B5577" w:rsidP="00A659CC">
      <w:pPr>
        <w:pStyle w:val="Titre1"/>
        <w:jc w:val="both"/>
        <w:rPr>
          <w:b/>
          <w:color w:val="4472C4" w:themeColor="accent1"/>
        </w:rPr>
      </w:pPr>
      <w:r w:rsidRPr="006C60ED">
        <w:rPr>
          <w:b/>
          <w:color w:val="4472C4" w:themeColor="accent1"/>
        </w:rPr>
        <w:t xml:space="preserve">Quelques mots et bref </w:t>
      </w:r>
      <w:r w:rsidR="00B17209" w:rsidRPr="006C60ED">
        <w:rPr>
          <w:b/>
          <w:color w:val="4472C4" w:themeColor="accent1"/>
        </w:rPr>
        <w:t>retour</w:t>
      </w:r>
      <w:r w:rsidR="005C0542" w:rsidRPr="006C60ED">
        <w:rPr>
          <w:b/>
          <w:color w:val="4472C4" w:themeColor="accent1"/>
        </w:rPr>
        <w:t xml:space="preserve"> en images sur les </w:t>
      </w:r>
      <w:r w:rsidR="00CA1F12" w:rsidRPr="006C60ED">
        <w:rPr>
          <w:b/>
          <w:color w:val="4472C4" w:themeColor="accent1"/>
        </w:rPr>
        <w:t xml:space="preserve">évènements du 1er </w:t>
      </w:r>
      <w:bookmarkStart w:id="1" w:name="_GoBack"/>
      <w:bookmarkEnd w:id="1"/>
      <w:r w:rsidR="00CA1F12" w:rsidRPr="006C60ED">
        <w:rPr>
          <w:b/>
          <w:color w:val="4472C4" w:themeColor="accent1"/>
        </w:rPr>
        <w:t xml:space="preserve">semestre </w:t>
      </w:r>
      <w:r w:rsidR="007A20EE" w:rsidRPr="006C60ED">
        <w:rPr>
          <w:b/>
          <w:color w:val="4472C4" w:themeColor="accent1"/>
        </w:rPr>
        <w:t>2019</w:t>
      </w:r>
    </w:p>
    <w:p w14:paraId="6224EC45" w14:textId="083E4BC7" w:rsidR="007A20EE" w:rsidRPr="007A20EE" w:rsidRDefault="00CA1F12" w:rsidP="00393B39">
      <w:pPr>
        <w:pStyle w:val="ox-7453346398-msonormal"/>
        <w:numPr>
          <w:ilvl w:val="0"/>
          <w:numId w:val="9"/>
        </w:numPr>
        <w:jc w:val="both"/>
      </w:pPr>
      <w:r w:rsidRPr="007A20EE">
        <w:rPr>
          <w:rFonts w:ascii="Cambria Math" w:hAnsi="Cambria Math"/>
          <w:b/>
          <w:color w:val="000000" w:themeColor="text1"/>
          <w:sz w:val="28"/>
          <w:szCs w:val="28"/>
        </w:rPr>
        <w:t xml:space="preserve">SALON des publications d’histoire locale organisé par l’ALMA au Château de </w:t>
      </w:r>
      <w:r w:rsidR="007A20EE" w:rsidRPr="007A20EE">
        <w:rPr>
          <w:rFonts w:ascii="Cambria Math" w:hAnsi="Cambria Math"/>
          <w:b/>
          <w:color w:val="000000" w:themeColor="text1"/>
          <w:sz w:val="28"/>
          <w:szCs w:val="28"/>
        </w:rPr>
        <w:t>L</w:t>
      </w:r>
      <w:r w:rsidRPr="007A20EE">
        <w:rPr>
          <w:rFonts w:ascii="Cambria Math" w:hAnsi="Cambria Math"/>
          <w:b/>
          <w:color w:val="000000" w:themeColor="text1"/>
          <w:sz w:val="28"/>
          <w:szCs w:val="28"/>
        </w:rPr>
        <w:t>amorlaye dimanche 3 mars 2019</w:t>
      </w:r>
    </w:p>
    <w:p w14:paraId="3166891B" w14:textId="5EC56BF8" w:rsidR="00CA1F12" w:rsidRDefault="00525CC4" w:rsidP="007A20EE">
      <w:pPr>
        <w:pStyle w:val="ox-7453346398-msonormal"/>
        <w:ind w:left="360"/>
        <w:jc w:val="both"/>
      </w:pPr>
      <w:r w:rsidRPr="00CA1F1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1552" behindDoc="0" locked="0" layoutInCell="1" allowOverlap="1" wp14:anchorId="0CC4C4FD" wp14:editId="293EB711">
            <wp:simplePos x="0" y="0"/>
            <wp:positionH relativeFrom="column">
              <wp:posOffset>1256030</wp:posOffset>
            </wp:positionH>
            <wp:positionV relativeFrom="paragraph">
              <wp:posOffset>591820</wp:posOffset>
            </wp:positionV>
            <wp:extent cx="3006090" cy="1457960"/>
            <wp:effectExtent l="0" t="0" r="3810" b="889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F1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0528" behindDoc="0" locked="0" layoutInCell="1" allowOverlap="1" wp14:anchorId="0D41F2B8" wp14:editId="19A5FB95">
            <wp:simplePos x="0" y="0"/>
            <wp:positionH relativeFrom="column">
              <wp:posOffset>4338320</wp:posOffset>
            </wp:positionH>
            <wp:positionV relativeFrom="paragraph">
              <wp:posOffset>591820</wp:posOffset>
            </wp:positionV>
            <wp:extent cx="1928495" cy="14478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F12">
        <w:rPr>
          <w:rFonts w:ascii="Cambria Math" w:hAnsi="Cambria Math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199ECBA" wp14:editId="5599B5DD">
            <wp:simplePos x="0" y="0"/>
            <wp:positionH relativeFrom="column">
              <wp:posOffset>179705</wp:posOffset>
            </wp:positionH>
            <wp:positionV relativeFrom="paragraph">
              <wp:posOffset>640080</wp:posOffset>
            </wp:positionV>
            <wp:extent cx="914400" cy="1292860"/>
            <wp:effectExtent l="0" t="0" r="0" b="254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F12">
        <w:t xml:space="preserve">Une réussite, </w:t>
      </w:r>
      <w:r w:rsidR="007A20EE">
        <w:t>beaucoup d’associations représentées, un public nombreux, des rencontres intéressantes</w:t>
      </w:r>
      <w:r>
        <w:t xml:space="preserve">, </w:t>
      </w:r>
      <w:r w:rsidR="00CA1F12">
        <w:t>une forte implication de l’AMOI</w:t>
      </w:r>
      <w:r>
        <w:t xml:space="preserve"> et de grandes idées.</w:t>
      </w:r>
    </w:p>
    <w:p w14:paraId="0B062D80" w14:textId="60BD71D9" w:rsidR="00525CC4" w:rsidRDefault="00525CC4" w:rsidP="00525CC4">
      <w:pPr>
        <w:jc w:val="both"/>
      </w:pPr>
    </w:p>
    <w:p w14:paraId="09333332" w14:textId="6BFB2E97" w:rsidR="00CA1F12" w:rsidRPr="006C60ED" w:rsidRDefault="00525CC4" w:rsidP="00525CC4">
      <w:pPr>
        <w:jc w:val="center"/>
        <w:rPr>
          <w:sz w:val="18"/>
          <w:szCs w:val="18"/>
        </w:rPr>
      </w:pPr>
      <w:r w:rsidRPr="006C60ED">
        <w:rPr>
          <w:rFonts w:asciiTheme="minorHAnsi" w:eastAsiaTheme="minorHAnsi" w:hAnsiTheme="minorHAnsi" w:cstheme="minorBidi"/>
          <w:b/>
          <w:bCs/>
          <w:noProof/>
          <w:sz w:val="18"/>
          <w:szCs w:val="18"/>
          <w:lang w:eastAsia="en-US"/>
        </w:rPr>
        <w:t>Clichés ALMA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636F7" w:rsidRPr="00CA1F12" w14:paraId="63767786" w14:textId="77777777" w:rsidTr="005A6647">
        <w:trPr>
          <w:jc w:val="center"/>
        </w:trPr>
        <w:tc>
          <w:tcPr>
            <w:tcW w:w="9072" w:type="dxa"/>
          </w:tcPr>
          <w:p w14:paraId="68677167" w14:textId="4E165882" w:rsidR="004636F7" w:rsidRPr="00FE4A99" w:rsidRDefault="004636F7" w:rsidP="00CA1F1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7E4F051" w14:textId="7D2E05FC" w:rsidR="009E6780" w:rsidRPr="009E6780" w:rsidRDefault="00FE4A99" w:rsidP="00A26289">
      <w:pPr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b/>
          <w:color w:val="4472C4" w:themeColor="accent1"/>
          <w:sz w:val="40"/>
          <w:szCs w:val="40"/>
        </w:rPr>
        <w:br w:type="column"/>
      </w:r>
      <w:r w:rsidR="009E6780" w:rsidRPr="009E6780">
        <w:rPr>
          <w:rFonts w:ascii="Cambria Math" w:hAnsi="Cambria Math"/>
          <w:b/>
          <w:color w:val="000000" w:themeColor="text1"/>
          <w:sz w:val="28"/>
          <w:szCs w:val="28"/>
        </w:rPr>
        <w:lastRenderedPageBreak/>
        <w:t>Visite du Musée des Arts et Métiers de Liancourt jeudi 5 avril 2019</w:t>
      </w:r>
    </w:p>
    <w:p w14:paraId="5C640DC4" w14:textId="71CE393D" w:rsidR="009E6780" w:rsidRDefault="009E6780" w:rsidP="007A20EE">
      <w:pPr>
        <w:ind w:left="360"/>
        <w:jc w:val="both"/>
        <w:rPr>
          <w:rStyle w:val="Lienhypertexte"/>
        </w:rPr>
      </w:pPr>
      <w:r w:rsidRPr="0010586A">
        <w:t xml:space="preserve">17 membres de l’AMOI </w:t>
      </w:r>
      <w:r w:rsidR="007A20EE">
        <w:t xml:space="preserve">et leurs proches </w:t>
      </w:r>
      <w:r>
        <w:t xml:space="preserve">ont visité </w:t>
      </w:r>
      <w:r w:rsidRPr="0010586A">
        <w:t>le Musée National « Gadzart » de Liancourt</w:t>
      </w:r>
      <w:r>
        <w:t xml:space="preserve"> i</w:t>
      </w:r>
      <w:r w:rsidRPr="0010586A">
        <w:t>nstallé dans les bâtiments</w:t>
      </w:r>
      <w:r w:rsidR="00096DED">
        <w:t xml:space="preserve"> plusieurs </w:t>
      </w:r>
      <w:r w:rsidRPr="0010586A">
        <w:t>fois restaurés et transformés, de la ferme des Ducs de la Rochefoucauld</w:t>
      </w:r>
      <w:r w:rsidR="007A20EE">
        <w:t>. Ce</w:t>
      </w:r>
      <w:r w:rsidRPr="0010586A">
        <w:t xml:space="preserve"> Centre historique permet de découvrir le « caractère et l’esprit » de ses huit Ecoles d’Ingénieurs en France.</w:t>
      </w:r>
      <w:r>
        <w:t xml:space="preserve"> Pour plus d’informations : </w:t>
      </w:r>
      <w:r w:rsidRPr="0010586A">
        <w:t>site : Fondation Arts et Métiers-Liancourt.</w:t>
      </w:r>
      <w:r>
        <w:t xml:space="preserve"> </w:t>
      </w:r>
      <w:hyperlink r:id="rId12" w:history="1">
        <w:r w:rsidRPr="0010586A">
          <w:rPr>
            <w:rStyle w:val="Lienhypertexte"/>
          </w:rPr>
          <w:t>www.fondam.org</w:t>
        </w:r>
      </w:hyperlink>
    </w:p>
    <w:p w14:paraId="3C89769C" w14:textId="14EC77E1" w:rsidR="009E6780" w:rsidRPr="0010586A" w:rsidRDefault="009E6780" w:rsidP="009E6780"/>
    <w:p w14:paraId="05710321" w14:textId="4510A859" w:rsidR="009E6780" w:rsidRDefault="00525CC4" w:rsidP="009E6780">
      <w:r>
        <w:rPr>
          <w:noProof/>
        </w:rPr>
        <w:drawing>
          <wp:anchor distT="0" distB="0" distL="114300" distR="114300" simplePos="0" relativeHeight="251673600" behindDoc="0" locked="0" layoutInCell="1" allowOverlap="1" wp14:anchorId="64D369D2" wp14:editId="09A31904">
            <wp:simplePos x="0" y="0"/>
            <wp:positionH relativeFrom="column">
              <wp:posOffset>3475355</wp:posOffset>
            </wp:positionH>
            <wp:positionV relativeFrom="paragraph">
              <wp:posOffset>56515</wp:posOffset>
            </wp:positionV>
            <wp:extent cx="2287270" cy="1715135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780">
        <w:rPr>
          <w:noProof/>
        </w:rPr>
        <w:drawing>
          <wp:anchor distT="0" distB="0" distL="114300" distR="114300" simplePos="0" relativeHeight="251674624" behindDoc="0" locked="0" layoutInCell="1" allowOverlap="1" wp14:anchorId="6E924B8A" wp14:editId="6FDDD9F7">
            <wp:simplePos x="0" y="0"/>
            <wp:positionH relativeFrom="column">
              <wp:posOffset>694055</wp:posOffset>
            </wp:positionH>
            <wp:positionV relativeFrom="paragraph">
              <wp:posOffset>70485</wp:posOffset>
            </wp:positionV>
            <wp:extent cx="2282825" cy="1711960"/>
            <wp:effectExtent l="0" t="0" r="317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C4A13" w14:textId="666428B8" w:rsidR="009E6780" w:rsidRDefault="009E6780" w:rsidP="00212CA5">
      <w:pPr>
        <w:rPr>
          <w:b/>
          <w:color w:val="4472C4" w:themeColor="accent1"/>
          <w:sz w:val="36"/>
          <w:szCs w:val="36"/>
        </w:rPr>
      </w:pPr>
    </w:p>
    <w:p w14:paraId="088AC206" w14:textId="4E422557" w:rsidR="009E6780" w:rsidRDefault="009E6780" w:rsidP="00212CA5">
      <w:pPr>
        <w:rPr>
          <w:b/>
          <w:color w:val="4472C4" w:themeColor="accent1"/>
          <w:sz w:val="36"/>
          <w:szCs w:val="36"/>
        </w:rPr>
      </w:pPr>
    </w:p>
    <w:p w14:paraId="5A9F472E" w14:textId="2B7AA1FA" w:rsidR="009E6780" w:rsidRDefault="009E6780" w:rsidP="00212CA5">
      <w:pPr>
        <w:rPr>
          <w:b/>
          <w:color w:val="4472C4" w:themeColor="accent1"/>
          <w:sz w:val="36"/>
          <w:szCs w:val="36"/>
        </w:rPr>
      </w:pPr>
    </w:p>
    <w:p w14:paraId="1AA4CDBD" w14:textId="404A96F1" w:rsidR="009E6780" w:rsidRDefault="009E6780" w:rsidP="00212CA5">
      <w:pPr>
        <w:rPr>
          <w:b/>
          <w:color w:val="4472C4" w:themeColor="accent1"/>
          <w:sz w:val="36"/>
          <w:szCs w:val="36"/>
        </w:rPr>
      </w:pPr>
    </w:p>
    <w:p w14:paraId="0352B91B" w14:textId="6B10269C" w:rsidR="005E410C" w:rsidRDefault="005E410C" w:rsidP="00EA450A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18BF733B" w14:textId="03B44F5E" w:rsidR="004636F7" w:rsidRDefault="004636F7" w:rsidP="00EA450A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37556DB7" w14:textId="635ED188" w:rsidR="004636F7" w:rsidRDefault="004636F7" w:rsidP="00EA450A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256C98F2" w14:textId="77777777" w:rsidR="00FE4A99" w:rsidRPr="00FE4A99" w:rsidRDefault="00FE4A99" w:rsidP="00FE4A99">
      <w:pPr>
        <w:pStyle w:val="ox-7453346398-msonormal"/>
        <w:spacing w:before="0" w:beforeAutospacing="0" w:after="0" w:afterAutospacing="0"/>
        <w:rPr>
          <w:sz w:val="4"/>
          <w:szCs w:val="4"/>
        </w:rPr>
      </w:pPr>
    </w:p>
    <w:p w14:paraId="56DDF047" w14:textId="5234462B" w:rsidR="00FE4A99" w:rsidRPr="006C60ED" w:rsidRDefault="00FE4A99" w:rsidP="006C60ED">
      <w:pPr>
        <w:jc w:val="center"/>
        <w:rPr>
          <w:rFonts w:asciiTheme="minorHAnsi" w:eastAsiaTheme="minorHAnsi" w:hAnsiTheme="minorHAnsi" w:cstheme="minorBidi"/>
          <w:b/>
          <w:bCs/>
          <w:noProof/>
          <w:sz w:val="18"/>
          <w:szCs w:val="18"/>
          <w:lang w:eastAsia="en-US"/>
        </w:rPr>
      </w:pPr>
      <w:r w:rsidRPr="006C60ED">
        <w:rPr>
          <w:rFonts w:asciiTheme="minorHAnsi" w:eastAsiaTheme="minorHAnsi" w:hAnsiTheme="minorHAnsi" w:cstheme="minorBidi"/>
          <w:b/>
          <w:bCs/>
          <w:noProof/>
          <w:sz w:val="18"/>
          <w:szCs w:val="18"/>
          <w:lang w:eastAsia="en-US"/>
        </w:rPr>
        <w:t>Clichés Guy Lebret</w:t>
      </w:r>
    </w:p>
    <w:p w14:paraId="3A74B9B0" w14:textId="77777777" w:rsidR="00FE4A99" w:rsidRPr="006C60ED" w:rsidRDefault="00FE4A99" w:rsidP="006C60ED">
      <w:pPr>
        <w:jc w:val="center"/>
        <w:rPr>
          <w:rFonts w:asciiTheme="minorHAnsi" w:eastAsiaTheme="minorHAnsi" w:hAnsiTheme="minorHAnsi" w:cstheme="minorBidi"/>
          <w:b/>
          <w:bCs/>
          <w:noProof/>
          <w:sz w:val="18"/>
          <w:szCs w:val="18"/>
          <w:lang w:eastAsia="en-US"/>
        </w:rPr>
      </w:pPr>
    </w:p>
    <w:p w14:paraId="1CF48CCD" w14:textId="48E6BC98" w:rsidR="00E76D2C" w:rsidRPr="00E76D2C" w:rsidRDefault="00C730FA" w:rsidP="006C60ED">
      <w:pPr>
        <w:pStyle w:val="ox-7453346398-msonormal"/>
        <w:numPr>
          <w:ilvl w:val="0"/>
          <w:numId w:val="9"/>
        </w:numPr>
        <w:spacing w:before="0" w:beforeAutospacing="0" w:after="0" w:afterAutospacing="0"/>
        <w:jc w:val="both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>Projection/débat « </w:t>
      </w:r>
      <w:r w:rsidR="00E76D2C" w:rsidRPr="00E76D2C">
        <w:rPr>
          <w:rFonts w:ascii="Cambria Math" w:hAnsi="Cambria Math"/>
          <w:b/>
          <w:color w:val="000000" w:themeColor="text1"/>
          <w:sz w:val="28"/>
          <w:szCs w:val="28"/>
        </w:rPr>
        <w:t>L’Usine de ma mère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 » </w:t>
      </w:r>
      <w:r w:rsidR="00E76D2C" w:rsidRPr="00E76D2C">
        <w:rPr>
          <w:rFonts w:ascii="Cambria Math" w:hAnsi="Cambria Math"/>
          <w:b/>
          <w:color w:val="000000" w:themeColor="text1"/>
          <w:sz w:val="28"/>
          <w:szCs w:val="28"/>
        </w:rPr>
        <w:t>vendredi 24 mai 2019</w:t>
      </w:r>
      <w:r>
        <w:rPr>
          <w:rFonts w:ascii="Cambria Math" w:hAnsi="Cambria Math"/>
          <w:b/>
          <w:color w:val="000000" w:themeColor="text1"/>
          <w:sz w:val="28"/>
          <w:szCs w:val="28"/>
        </w:rPr>
        <w:t xml:space="preserve"> salle Henri Salvador à Villers-Saint-Paul</w:t>
      </w:r>
    </w:p>
    <w:p w14:paraId="6CCA586E" w14:textId="34F4BDDE" w:rsidR="00E76D2C" w:rsidRPr="00E76D2C" w:rsidRDefault="00525CC4" w:rsidP="00E76D2C">
      <w:pPr>
        <w:spacing w:after="160" w:line="259" w:lineRule="auto"/>
        <w:jc w:val="center"/>
        <w:rPr>
          <w:rFonts w:ascii="Mistral" w:eastAsiaTheme="minorHAnsi" w:hAnsi="Mistral" w:cstheme="minorBidi"/>
          <w:sz w:val="2"/>
          <w:szCs w:val="2"/>
          <w:lang w:eastAsia="en-US"/>
        </w:rPr>
      </w:pPr>
      <w:r w:rsidRPr="00E76D2C">
        <w:rPr>
          <w:rFonts w:asciiTheme="minorHAnsi" w:eastAsiaTheme="minorHAnsi" w:hAnsiTheme="minorHAnsi" w:cstheme="minorBidi"/>
          <w:noProof/>
          <w:sz w:val="56"/>
          <w:szCs w:val="56"/>
          <w:lang w:eastAsia="en-US"/>
        </w:rPr>
        <w:drawing>
          <wp:anchor distT="0" distB="0" distL="114300" distR="114300" simplePos="0" relativeHeight="251676672" behindDoc="0" locked="0" layoutInCell="1" allowOverlap="1" wp14:anchorId="24F24071" wp14:editId="5AE8F6D2">
            <wp:simplePos x="0" y="0"/>
            <wp:positionH relativeFrom="column">
              <wp:posOffset>217805</wp:posOffset>
            </wp:positionH>
            <wp:positionV relativeFrom="paragraph">
              <wp:posOffset>57150</wp:posOffset>
            </wp:positionV>
            <wp:extent cx="1247775" cy="1945005"/>
            <wp:effectExtent l="0" t="0" r="952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66"/>
                    <a:stretch/>
                  </pic:blipFill>
                  <pic:spPr bwMode="auto">
                    <a:xfrm>
                      <a:off x="0" y="0"/>
                      <a:ext cx="12477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34462" w14:textId="6DF158BA" w:rsidR="00C730FA" w:rsidRPr="00C730FA" w:rsidRDefault="007A20EE" w:rsidP="007A20EE">
      <w:pPr>
        <w:jc w:val="both"/>
        <w:rPr>
          <w:rFonts w:eastAsiaTheme="minorHAnsi"/>
          <w:lang w:eastAsia="en-US"/>
        </w:rPr>
      </w:pPr>
      <w:r w:rsidRPr="00E76D2C">
        <w:rPr>
          <w:rFonts w:eastAsiaTheme="minorHAnsi"/>
          <w:lang w:eastAsia="en-US"/>
        </w:rPr>
        <w:t xml:space="preserve">En partenariat avec la Municipalité de Villers-Saint-Paul </w:t>
      </w:r>
      <w:r w:rsidRPr="00C730FA">
        <w:rPr>
          <w:rFonts w:eastAsiaTheme="minorHAnsi"/>
          <w:lang w:eastAsia="en-US"/>
        </w:rPr>
        <w:t xml:space="preserve">l’AMOI a apporté son soutien à Mme </w:t>
      </w:r>
      <w:r w:rsidRPr="00E76D2C">
        <w:rPr>
          <w:rFonts w:eastAsiaTheme="minorHAnsi"/>
          <w:lang w:eastAsia="en-US"/>
        </w:rPr>
        <w:t xml:space="preserve">BUTRAK et à sa fille dans l’organisation </w:t>
      </w:r>
      <w:r w:rsidR="00C730FA" w:rsidRPr="00C730FA">
        <w:rPr>
          <w:rFonts w:eastAsiaTheme="minorHAnsi"/>
          <w:lang w:eastAsia="en-US"/>
        </w:rPr>
        <w:t>de la projection de ce film tourné entre 2006 et 2015 sur le site d’industrie chimique de Villers-Saint-Paul pendant le démantèlement des bâtiments Kuhlmann</w:t>
      </w:r>
      <w:r w:rsidR="00525CC4">
        <w:rPr>
          <w:rFonts w:eastAsiaTheme="minorHAnsi"/>
          <w:lang w:eastAsia="en-US"/>
        </w:rPr>
        <w:t>.</w:t>
      </w:r>
    </w:p>
    <w:p w14:paraId="4CEF110A" w14:textId="54346AD1" w:rsidR="00C730FA" w:rsidRPr="00C730FA" w:rsidRDefault="00C730FA" w:rsidP="007A20EE">
      <w:pPr>
        <w:jc w:val="both"/>
        <w:rPr>
          <w:rFonts w:eastAsiaTheme="minorHAnsi"/>
          <w:lang w:eastAsia="en-US"/>
        </w:rPr>
      </w:pPr>
    </w:p>
    <w:p w14:paraId="0BA897BE" w14:textId="63BB4048" w:rsidR="007A20EE" w:rsidRPr="00E76D2C" w:rsidRDefault="007A20EE" w:rsidP="007A20EE">
      <w:pPr>
        <w:jc w:val="both"/>
        <w:rPr>
          <w:rFonts w:eastAsiaTheme="minorHAnsi"/>
          <w:lang w:eastAsia="en-US"/>
        </w:rPr>
      </w:pPr>
      <w:r w:rsidRPr="00E76D2C">
        <w:rPr>
          <w:rFonts w:eastAsiaTheme="minorHAnsi"/>
          <w:lang w:eastAsia="en-US"/>
        </w:rPr>
        <w:t>74 personnes ont assisté à cette projection suivie d’un moment d’échanges et d’un apport de témoignages d’anciens salariés de ce site emblématique de la commune.</w:t>
      </w:r>
    </w:p>
    <w:p w14:paraId="5DD21223" w14:textId="5C015EB7" w:rsidR="007A20EE" w:rsidRPr="00E76D2C" w:rsidRDefault="007A20EE" w:rsidP="007A20EE">
      <w:pPr>
        <w:jc w:val="both"/>
        <w:rPr>
          <w:rFonts w:eastAsiaTheme="minorHAnsi"/>
          <w:lang w:eastAsia="en-US"/>
        </w:rPr>
      </w:pPr>
    </w:p>
    <w:p w14:paraId="753E2278" w14:textId="77777777" w:rsidR="007F2421" w:rsidRDefault="007A20EE" w:rsidP="007A20EE">
      <w:pPr>
        <w:jc w:val="both"/>
        <w:rPr>
          <w:rFonts w:eastAsiaTheme="minorHAnsi"/>
          <w:lang w:eastAsia="en-US"/>
        </w:rPr>
      </w:pPr>
      <w:r w:rsidRPr="00E76D2C">
        <w:rPr>
          <w:rFonts w:eastAsiaTheme="minorHAnsi"/>
          <w:lang w:eastAsia="en-US"/>
        </w:rPr>
        <w:t>Un pot de l’amitié offert par la Municipalité a clôturé cette soirée.</w:t>
      </w:r>
    </w:p>
    <w:p w14:paraId="570A8207" w14:textId="6A53556A" w:rsidR="007F2421" w:rsidRDefault="007F2421" w:rsidP="007F2421">
      <w:pPr>
        <w:jc w:val="center"/>
        <w:rPr>
          <w:rFonts w:eastAsiaTheme="minorHAnsi"/>
          <w:lang w:eastAsia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2426"/>
        <w:gridCol w:w="2339"/>
        <w:gridCol w:w="2148"/>
      </w:tblGrid>
      <w:tr w:rsidR="007F2421" w14:paraId="5A203FA6" w14:textId="77777777" w:rsidTr="006C60ED">
        <w:trPr>
          <w:trHeight w:val="3657"/>
        </w:trPr>
        <w:tc>
          <w:tcPr>
            <w:tcW w:w="2147" w:type="dxa"/>
          </w:tcPr>
          <w:p w14:paraId="5E2252B3" w14:textId="77777777" w:rsidR="007F2421" w:rsidRDefault="007F2421" w:rsidP="007F242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26" w:type="dxa"/>
          </w:tcPr>
          <w:p w14:paraId="65CB950F" w14:textId="1A00B33B" w:rsidR="007F2421" w:rsidRDefault="007F2421" w:rsidP="007F2421">
            <w:pPr>
              <w:jc w:val="center"/>
              <w:rPr>
                <w:rFonts w:eastAsiaTheme="minorHAnsi"/>
                <w:lang w:eastAsia="en-US"/>
              </w:rPr>
            </w:pPr>
            <w:r w:rsidRPr="00A2628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27E88B3E" wp14:editId="0C2F65FE">
                  <wp:simplePos x="0" y="0"/>
                  <wp:positionH relativeFrom="column">
                    <wp:posOffset>-378460</wp:posOffset>
                  </wp:positionH>
                  <wp:positionV relativeFrom="paragraph">
                    <wp:posOffset>556260</wp:posOffset>
                  </wp:positionV>
                  <wp:extent cx="2292350" cy="1287780"/>
                  <wp:effectExtent l="6985" t="0" r="635" b="63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235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9" w:type="dxa"/>
          </w:tcPr>
          <w:p w14:paraId="4E226034" w14:textId="270F180B" w:rsidR="007F2421" w:rsidRDefault="007F2421" w:rsidP="007F2421">
            <w:pPr>
              <w:jc w:val="center"/>
              <w:rPr>
                <w:rFonts w:eastAsiaTheme="minorHAnsi"/>
                <w:lang w:eastAsia="en-US"/>
              </w:rPr>
            </w:pPr>
            <w:r w:rsidRPr="00A2628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091A1D04" wp14:editId="779B7756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542290</wp:posOffset>
                  </wp:positionV>
                  <wp:extent cx="2253615" cy="1266825"/>
                  <wp:effectExtent l="0" t="1905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361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8" w:type="dxa"/>
          </w:tcPr>
          <w:p w14:paraId="60CD5C73" w14:textId="77777777" w:rsidR="007F2421" w:rsidRDefault="007F2421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2F6D4FA8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23188968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0E4D5598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791E07A4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09E2DF14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65C27A91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1A6330FF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4EB68F88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2D7A5A0A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3DF74AAF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7E5DD36C" w14:textId="28949034" w:rsidR="006C60ED" w:rsidRPr="006C60ED" w:rsidRDefault="006C60ED" w:rsidP="007F242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66CDF99" w14:textId="77777777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</w:p>
          <w:p w14:paraId="17D1791E" w14:textId="6CE019BD" w:rsidR="006C60ED" w:rsidRDefault="006C60ED" w:rsidP="007F2421">
            <w:pPr>
              <w:jc w:val="center"/>
              <w:rPr>
                <w:rFonts w:eastAsiaTheme="minorHAnsi"/>
                <w:lang w:eastAsia="en-US"/>
              </w:rPr>
            </w:pPr>
            <w:r w:rsidRPr="006C60ED">
              <w:rPr>
                <w:rFonts w:asciiTheme="minorHAnsi" w:eastAsiaTheme="minorHAnsi" w:hAnsiTheme="minorHAnsi" w:cstheme="minorBidi"/>
                <w:b/>
                <w:bCs/>
                <w:noProof/>
                <w:sz w:val="18"/>
                <w:szCs w:val="18"/>
                <w:lang w:eastAsia="en-US"/>
              </w:rPr>
              <w:t>Clichés Eliane Lebret</w:t>
            </w:r>
          </w:p>
        </w:tc>
      </w:tr>
    </w:tbl>
    <w:p w14:paraId="304F2719" w14:textId="77777777" w:rsidR="002049D1" w:rsidRDefault="002049D1" w:rsidP="007A20EE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3B7C2F6A" w14:textId="6BD39D87" w:rsidR="001B7572" w:rsidRDefault="00A26289" w:rsidP="007A20EE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Eliane Lebret, </w:t>
      </w:r>
    </w:p>
    <w:p w14:paraId="3372B860" w14:textId="4EA2A710" w:rsidR="00A26289" w:rsidRPr="00A26289" w:rsidRDefault="00A26289" w:rsidP="007A20EE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  <w:proofErr w:type="gramStart"/>
      <w:r>
        <w:rPr>
          <w:rFonts w:eastAsiaTheme="minorHAnsi"/>
          <w:b/>
          <w:bCs/>
          <w:sz w:val="20"/>
          <w:szCs w:val="20"/>
          <w:lang w:eastAsia="en-US"/>
        </w:rPr>
        <w:t>avec</w:t>
      </w:r>
      <w:proofErr w:type="gramEnd"/>
      <w:r>
        <w:rPr>
          <w:rFonts w:eastAsiaTheme="minorHAnsi"/>
          <w:b/>
          <w:bCs/>
          <w:sz w:val="20"/>
          <w:szCs w:val="20"/>
          <w:lang w:eastAsia="en-US"/>
        </w:rPr>
        <w:t xml:space="preserve"> la contribution de </w:t>
      </w:r>
      <w:r w:rsidR="001B7572">
        <w:rPr>
          <w:rFonts w:eastAsiaTheme="minorHAnsi"/>
          <w:b/>
          <w:bCs/>
          <w:sz w:val="20"/>
          <w:szCs w:val="20"/>
          <w:lang w:eastAsia="en-US"/>
        </w:rPr>
        <w:t xml:space="preserve">Daniel Leclerc et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Jean </w:t>
      </w:r>
      <w:proofErr w:type="spellStart"/>
      <w:r>
        <w:rPr>
          <w:rFonts w:eastAsiaTheme="minorHAnsi"/>
          <w:b/>
          <w:bCs/>
          <w:sz w:val="20"/>
          <w:szCs w:val="20"/>
          <w:lang w:eastAsia="en-US"/>
        </w:rPr>
        <w:t>Mérel</w:t>
      </w:r>
      <w:proofErr w:type="spellEnd"/>
    </w:p>
    <w:sectPr w:rsidR="00A26289" w:rsidRPr="00A26289" w:rsidSect="006C60ED">
      <w:footerReference w:type="default" r:id="rId1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396C4" w14:textId="77777777" w:rsidR="006C6706" w:rsidRDefault="006C6706" w:rsidP="008B4A89">
      <w:r>
        <w:separator/>
      </w:r>
    </w:p>
  </w:endnote>
  <w:endnote w:type="continuationSeparator" w:id="0">
    <w:p w14:paraId="4321AA13" w14:textId="77777777" w:rsidR="006C6706" w:rsidRDefault="006C6706" w:rsidP="008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1560" w14:textId="1F0F62EB" w:rsidR="008B4A89" w:rsidRPr="002049D1" w:rsidRDefault="008B4A89">
    <w:pPr>
      <w:pStyle w:val="Pieddepage"/>
      <w:rPr>
        <w:rFonts w:asciiTheme="minorHAnsi" w:hAnsiTheme="minorHAnsi" w:cstheme="minorHAnsi"/>
        <w:b/>
        <w:color w:val="000000" w:themeColor="text1"/>
        <w:sz w:val="18"/>
        <w:szCs w:val="18"/>
      </w:rPr>
    </w:pPr>
    <w:r w:rsidRPr="002049D1">
      <w:rPr>
        <w:rFonts w:asciiTheme="minorHAnsi" w:hAnsiTheme="minorHAnsi" w:cstheme="minorHAnsi"/>
        <w:b/>
        <w:color w:val="4472C4" w:themeColor="accent1"/>
        <w:sz w:val="18"/>
        <w:szCs w:val="18"/>
      </w:rPr>
      <w:t>Secrétariat de l’AMOI, chez Mme Evelyne BOUFFLET, 13 rue des Mésanges 60160 THIVERNY</w:t>
    </w:r>
    <w:r w:rsidRPr="002049D1"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 w:rsidRPr="002049D1">
      <w:rPr>
        <w:rFonts w:asciiTheme="minorHAnsi" w:hAnsiTheme="minorHAnsi" w:cstheme="minorHAnsi"/>
        <w:b/>
        <w:color w:val="000000" w:themeColor="text1"/>
        <w:sz w:val="18"/>
        <w:szCs w:val="18"/>
      </w:rPr>
      <w:fldChar w:fldCharType="begin"/>
    </w:r>
    <w:r w:rsidRPr="002049D1">
      <w:rPr>
        <w:rFonts w:asciiTheme="minorHAnsi" w:hAnsiTheme="minorHAnsi" w:cstheme="minorHAnsi"/>
        <w:b/>
        <w:color w:val="000000" w:themeColor="text1"/>
        <w:sz w:val="18"/>
        <w:szCs w:val="18"/>
      </w:rPr>
      <w:instrText xml:space="preserve"> TIME \@ "dd/MM/yyyy" </w:instrText>
    </w:r>
    <w:r w:rsidRPr="002049D1">
      <w:rPr>
        <w:rFonts w:asciiTheme="minorHAnsi" w:hAnsiTheme="minorHAnsi" w:cstheme="minorHAnsi"/>
        <w:b/>
        <w:color w:val="000000" w:themeColor="text1"/>
        <w:sz w:val="18"/>
        <w:szCs w:val="18"/>
      </w:rPr>
      <w:fldChar w:fldCharType="separate"/>
    </w:r>
    <w:r w:rsidR="001B5577" w:rsidRPr="002049D1">
      <w:rPr>
        <w:rFonts w:asciiTheme="minorHAnsi" w:hAnsiTheme="minorHAnsi" w:cstheme="minorHAnsi"/>
        <w:b/>
        <w:noProof/>
        <w:color w:val="000000" w:themeColor="text1"/>
        <w:sz w:val="18"/>
        <w:szCs w:val="18"/>
      </w:rPr>
      <w:t>22/09/2019</w:t>
    </w:r>
    <w:r w:rsidRPr="002049D1">
      <w:rPr>
        <w:rFonts w:asciiTheme="minorHAnsi" w:hAnsiTheme="minorHAnsi" w:cstheme="minorHAnsi"/>
        <w:b/>
        <w:color w:val="000000" w:themeColor="text1"/>
        <w:sz w:val="18"/>
        <w:szCs w:val="18"/>
      </w:rPr>
      <w:fldChar w:fldCharType="end"/>
    </w:r>
    <w:r w:rsidRPr="002049D1">
      <w:rPr>
        <w:rFonts w:asciiTheme="minorHAnsi" w:hAnsiTheme="minorHAnsi" w:cstheme="minorHAnsi"/>
        <w:b/>
        <w:color w:val="000000" w:themeColor="text1"/>
        <w:sz w:val="18"/>
        <w:szCs w:val="18"/>
      </w:rPr>
      <w:t xml:space="preserve"> </w:t>
    </w:r>
  </w:p>
  <w:p w14:paraId="00CEFF23" w14:textId="56E8B681" w:rsidR="008B4A89" w:rsidRPr="002049D1" w:rsidRDefault="008B4A89">
    <w:pPr>
      <w:pStyle w:val="Pieddepage"/>
      <w:rPr>
        <w:rFonts w:asciiTheme="minorHAnsi" w:hAnsiTheme="minorHAnsi" w:cstheme="minorHAnsi"/>
        <w:sz w:val="18"/>
        <w:szCs w:val="18"/>
      </w:rPr>
    </w:pPr>
    <w:r w:rsidRPr="002049D1">
      <w:rPr>
        <w:rFonts w:asciiTheme="minorHAnsi" w:hAnsiTheme="minorHAnsi" w:cstheme="minorHAnsi"/>
        <w:b/>
        <w:color w:val="4472C4" w:themeColor="accent1"/>
        <w:sz w:val="18"/>
        <w:szCs w:val="18"/>
      </w:rPr>
      <w:t>Tel 0344254391 – Courriel</w:t>
    </w:r>
    <w:r w:rsidR="008E07AE" w:rsidRPr="002049D1">
      <w:rPr>
        <w:rFonts w:asciiTheme="minorHAnsi" w:hAnsiTheme="minorHAnsi" w:cstheme="minorHAnsi"/>
        <w:b/>
        <w:color w:val="4472C4" w:themeColor="accent1"/>
        <w:sz w:val="18"/>
        <w:szCs w:val="18"/>
      </w:rPr>
      <w:t xml:space="preserve"> : </w:t>
    </w:r>
    <w:hyperlink r:id="rId1" w:history="1">
      <w:r w:rsidR="008E07AE" w:rsidRPr="002049D1">
        <w:rPr>
          <w:rStyle w:val="Lienhypertexte"/>
          <w:rFonts w:asciiTheme="minorHAnsi" w:hAnsiTheme="minorHAnsi" w:cstheme="minorHAnsi"/>
          <w:b/>
          <w:sz w:val="18"/>
          <w:szCs w:val="18"/>
        </w:rPr>
        <w:t>amoi.bassincreillois@gmail.com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32E4" w14:textId="77777777" w:rsidR="006C6706" w:rsidRDefault="006C6706" w:rsidP="008B4A89">
      <w:r>
        <w:separator/>
      </w:r>
    </w:p>
  </w:footnote>
  <w:footnote w:type="continuationSeparator" w:id="0">
    <w:p w14:paraId="29257EC2" w14:textId="77777777" w:rsidR="006C6706" w:rsidRDefault="006C6706" w:rsidP="008B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AA6F34"/>
    <w:multiLevelType w:val="hybridMultilevel"/>
    <w:tmpl w:val="FF96BF9E"/>
    <w:lvl w:ilvl="0" w:tplc="728243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D2E"/>
    <w:multiLevelType w:val="hybridMultilevel"/>
    <w:tmpl w:val="9D765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9C0"/>
    <w:multiLevelType w:val="hybridMultilevel"/>
    <w:tmpl w:val="54A6F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C69"/>
    <w:multiLevelType w:val="hybridMultilevel"/>
    <w:tmpl w:val="7660B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90CFC"/>
    <w:multiLevelType w:val="hybridMultilevel"/>
    <w:tmpl w:val="06CAEFF4"/>
    <w:lvl w:ilvl="0" w:tplc="1E0C154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75FAC"/>
    <w:multiLevelType w:val="hybridMultilevel"/>
    <w:tmpl w:val="FEC21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8436D"/>
    <w:multiLevelType w:val="hybridMultilevel"/>
    <w:tmpl w:val="CD920FA2"/>
    <w:lvl w:ilvl="0" w:tplc="6F8EF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67BA"/>
    <w:multiLevelType w:val="hybridMultilevel"/>
    <w:tmpl w:val="384E86AE"/>
    <w:lvl w:ilvl="0" w:tplc="53B6F5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1"/>
    <w:rsid w:val="00001D9F"/>
    <w:rsid w:val="000022E6"/>
    <w:rsid w:val="00005001"/>
    <w:rsid w:val="00022D3B"/>
    <w:rsid w:val="00045BFB"/>
    <w:rsid w:val="00047BE2"/>
    <w:rsid w:val="00075CBB"/>
    <w:rsid w:val="00086D0D"/>
    <w:rsid w:val="00096DED"/>
    <w:rsid w:val="00097B38"/>
    <w:rsid w:val="000B0EF4"/>
    <w:rsid w:val="000C4072"/>
    <w:rsid w:val="000E63F8"/>
    <w:rsid w:val="0013640F"/>
    <w:rsid w:val="0014733E"/>
    <w:rsid w:val="00147A13"/>
    <w:rsid w:val="00174E06"/>
    <w:rsid w:val="00192C02"/>
    <w:rsid w:val="001B5577"/>
    <w:rsid w:val="001B7572"/>
    <w:rsid w:val="002049D1"/>
    <w:rsid w:val="00212CA5"/>
    <w:rsid w:val="002538AF"/>
    <w:rsid w:val="0028090C"/>
    <w:rsid w:val="00295F65"/>
    <w:rsid w:val="002E606F"/>
    <w:rsid w:val="00304704"/>
    <w:rsid w:val="003351F8"/>
    <w:rsid w:val="0035244F"/>
    <w:rsid w:val="00373F9F"/>
    <w:rsid w:val="003A03F2"/>
    <w:rsid w:val="003A212D"/>
    <w:rsid w:val="003A31CD"/>
    <w:rsid w:val="003C0072"/>
    <w:rsid w:val="003D650C"/>
    <w:rsid w:val="003E5ED6"/>
    <w:rsid w:val="003F0E02"/>
    <w:rsid w:val="004270B1"/>
    <w:rsid w:val="00432C9F"/>
    <w:rsid w:val="0043723E"/>
    <w:rsid w:val="00441FB0"/>
    <w:rsid w:val="00442189"/>
    <w:rsid w:val="004636F7"/>
    <w:rsid w:val="00464037"/>
    <w:rsid w:val="004A1A39"/>
    <w:rsid w:val="004B1BA3"/>
    <w:rsid w:val="004E1C39"/>
    <w:rsid w:val="004E4FE9"/>
    <w:rsid w:val="00502B84"/>
    <w:rsid w:val="00525CC4"/>
    <w:rsid w:val="00530CE8"/>
    <w:rsid w:val="005942F0"/>
    <w:rsid w:val="005C0542"/>
    <w:rsid w:val="005C07AD"/>
    <w:rsid w:val="005C2DFF"/>
    <w:rsid w:val="005E410C"/>
    <w:rsid w:val="00644724"/>
    <w:rsid w:val="0065365F"/>
    <w:rsid w:val="006A0360"/>
    <w:rsid w:val="006C167D"/>
    <w:rsid w:val="006C60ED"/>
    <w:rsid w:val="006C6706"/>
    <w:rsid w:val="006E22E6"/>
    <w:rsid w:val="006E4C3D"/>
    <w:rsid w:val="006F4E5C"/>
    <w:rsid w:val="00713B74"/>
    <w:rsid w:val="007179B7"/>
    <w:rsid w:val="00723728"/>
    <w:rsid w:val="00755B72"/>
    <w:rsid w:val="00761325"/>
    <w:rsid w:val="00767DB2"/>
    <w:rsid w:val="00780BE9"/>
    <w:rsid w:val="00792908"/>
    <w:rsid w:val="007A20EE"/>
    <w:rsid w:val="007A4810"/>
    <w:rsid w:val="007A5839"/>
    <w:rsid w:val="007B1A03"/>
    <w:rsid w:val="007B1E9B"/>
    <w:rsid w:val="007C11DB"/>
    <w:rsid w:val="007D3B65"/>
    <w:rsid w:val="007F2421"/>
    <w:rsid w:val="008105D5"/>
    <w:rsid w:val="00833DE9"/>
    <w:rsid w:val="00834164"/>
    <w:rsid w:val="00837A60"/>
    <w:rsid w:val="00844286"/>
    <w:rsid w:val="0085305F"/>
    <w:rsid w:val="00861294"/>
    <w:rsid w:val="00875A1A"/>
    <w:rsid w:val="008A0C07"/>
    <w:rsid w:val="008A4DFA"/>
    <w:rsid w:val="008B4A89"/>
    <w:rsid w:val="008B57C4"/>
    <w:rsid w:val="008B5F71"/>
    <w:rsid w:val="008E07AE"/>
    <w:rsid w:val="008E5EFD"/>
    <w:rsid w:val="0090023E"/>
    <w:rsid w:val="00900F12"/>
    <w:rsid w:val="0090273F"/>
    <w:rsid w:val="00920B0C"/>
    <w:rsid w:val="00936A19"/>
    <w:rsid w:val="00954518"/>
    <w:rsid w:val="00961391"/>
    <w:rsid w:val="0097232D"/>
    <w:rsid w:val="00972890"/>
    <w:rsid w:val="00993C94"/>
    <w:rsid w:val="009C6DFB"/>
    <w:rsid w:val="009D4D5D"/>
    <w:rsid w:val="009E5A4E"/>
    <w:rsid w:val="009E6780"/>
    <w:rsid w:val="00A131A7"/>
    <w:rsid w:val="00A26289"/>
    <w:rsid w:val="00A26FC7"/>
    <w:rsid w:val="00A32C5C"/>
    <w:rsid w:val="00A347FB"/>
    <w:rsid w:val="00A50B80"/>
    <w:rsid w:val="00A659CC"/>
    <w:rsid w:val="00A902A7"/>
    <w:rsid w:val="00A95AC6"/>
    <w:rsid w:val="00A95E9F"/>
    <w:rsid w:val="00AC143A"/>
    <w:rsid w:val="00AD0C05"/>
    <w:rsid w:val="00B17209"/>
    <w:rsid w:val="00B25BF5"/>
    <w:rsid w:val="00B34C7A"/>
    <w:rsid w:val="00B57EC1"/>
    <w:rsid w:val="00B71662"/>
    <w:rsid w:val="00B81112"/>
    <w:rsid w:val="00BA08BA"/>
    <w:rsid w:val="00BA5368"/>
    <w:rsid w:val="00BC5609"/>
    <w:rsid w:val="00C241F4"/>
    <w:rsid w:val="00C41227"/>
    <w:rsid w:val="00C730FA"/>
    <w:rsid w:val="00C8056C"/>
    <w:rsid w:val="00CA1F12"/>
    <w:rsid w:val="00CB4BF5"/>
    <w:rsid w:val="00CD19ED"/>
    <w:rsid w:val="00CF0001"/>
    <w:rsid w:val="00D063C5"/>
    <w:rsid w:val="00D06BD3"/>
    <w:rsid w:val="00D376B7"/>
    <w:rsid w:val="00D50E88"/>
    <w:rsid w:val="00D55170"/>
    <w:rsid w:val="00D635FD"/>
    <w:rsid w:val="00D774E9"/>
    <w:rsid w:val="00D85F45"/>
    <w:rsid w:val="00DA4E5B"/>
    <w:rsid w:val="00DB3571"/>
    <w:rsid w:val="00DD3395"/>
    <w:rsid w:val="00DD713B"/>
    <w:rsid w:val="00DE4EAF"/>
    <w:rsid w:val="00E15EBB"/>
    <w:rsid w:val="00E41694"/>
    <w:rsid w:val="00E556AB"/>
    <w:rsid w:val="00E732AE"/>
    <w:rsid w:val="00E76D2C"/>
    <w:rsid w:val="00E9233D"/>
    <w:rsid w:val="00EA450A"/>
    <w:rsid w:val="00EC2D7C"/>
    <w:rsid w:val="00EC2E6A"/>
    <w:rsid w:val="00ED5447"/>
    <w:rsid w:val="00F11D3F"/>
    <w:rsid w:val="00F61572"/>
    <w:rsid w:val="00F72DE9"/>
    <w:rsid w:val="00F7428F"/>
    <w:rsid w:val="00F86E0C"/>
    <w:rsid w:val="00F97C25"/>
    <w:rsid w:val="00FA13A4"/>
    <w:rsid w:val="00FB76A1"/>
    <w:rsid w:val="00FC6FBD"/>
    <w:rsid w:val="00FD1300"/>
    <w:rsid w:val="00FE4A99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B6519"/>
  <w15:chartTrackingRefBased/>
  <w15:docId w15:val="{D190CDDE-F354-45AF-AB1E-95E2BF7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B57EC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57EC1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2D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4E4FE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B4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A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4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A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4A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4A89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unhideWhenUsed/>
    <w:rsid w:val="008B4A89"/>
  </w:style>
  <w:style w:type="paragraph" w:styleId="Paragraphedeliste">
    <w:name w:val="List Paragraph"/>
    <w:basedOn w:val="Normal"/>
    <w:uiPriority w:val="34"/>
    <w:qFormat/>
    <w:rsid w:val="003E5ED6"/>
    <w:pPr>
      <w:spacing w:after="160" w:line="259" w:lineRule="auto"/>
      <w:ind w:left="720"/>
      <w:contextualSpacing/>
    </w:pPr>
    <w:rPr>
      <w:rFonts w:ascii="Comic Sans MS" w:eastAsiaTheme="minorHAnsi" w:hAnsi="Comic Sans MS" w:cstheme="minorBidi"/>
      <w:szCs w:val="22"/>
      <w:lang w:eastAsia="en-US"/>
    </w:rPr>
  </w:style>
  <w:style w:type="paragraph" w:customStyle="1" w:styleId="Paragraphedeliste1">
    <w:name w:val="Paragraphe de liste1"/>
    <w:basedOn w:val="Normal"/>
    <w:rsid w:val="00993C94"/>
    <w:pPr>
      <w:suppressAutoHyphens/>
      <w:spacing w:line="100" w:lineRule="atLeast"/>
      <w:ind w:left="720"/>
    </w:pPr>
    <w:rPr>
      <w:rFonts w:ascii="Calibri" w:eastAsia="SimSun" w:hAnsi="Calibri"/>
      <w:lang w:eastAsia="ar-SA"/>
    </w:rPr>
  </w:style>
  <w:style w:type="paragraph" w:customStyle="1" w:styleId="Default">
    <w:name w:val="Default"/>
    <w:rsid w:val="00DA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x-7453346398-msonormal">
    <w:name w:val="ox-7453346398-msonormal"/>
    <w:basedOn w:val="Normal"/>
    <w:rsid w:val="00CA1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am.org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oi.bassincreillo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F586-18A8-4EF8-BC60-43A33032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 guy</dc:creator>
  <cp:keywords/>
  <dc:description/>
  <cp:lastModifiedBy>lebret</cp:lastModifiedBy>
  <cp:revision>12</cp:revision>
  <cp:lastPrinted>2018-11-15T08:03:00Z</cp:lastPrinted>
  <dcterms:created xsi:type="dcterms:W3CDTF">2019-09-22T15:28:00Z</dcterms:created>
  <dcterms:modified xsi:type="dcterms:W3CDTF">2019-09-22T19:44:00Z</dcterms:modified>
</cp:coreProperties>
</file>